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1C970" w14:textId="77777777" w:rsidR="000E0048" w:rsidRDefault="000E0048"/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E0048" w14:paraId="01036A11" w14:textId="77777777">
        <w:trPr>
          <w:cantSplit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29C1F9" w14:textId="77777777" w:rsidR="000E0048" w:rsidRDefault="000E0048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1. Identificação do </w:t>
            </w:r>
            <w:r w:rsidR="00A57691">
              <w:rPr>
                <w:b/>
                <w:bCs/>
                <w:i/>
                <w:iCs/>
                <w:sz w:val="22"/>
              </w:rPr>
              <w:t>consultor</w:t>
            </w:r>
            <w:r>
              <w:rPr>
                <w:b/>
                <w:bCs/>
                <w:i/>
                <w:iCs/>
                <w:sz w:val="22"/>
              </w:rPr>
              <w:t>:</w:t>
            </w:r>
          </w:p>
        </w:tc>
      </w:tr>
    </w:tbl>
    <w:p w14:paraId="7B08C458" w14:textId="77777777" w:rsidR="000E0048" w:rsidRDefault="000E0048"/>
    <w:tbl>
      <w:tblPr>
        <w:tblW w:w="9596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8"/>
        <w:gridCol w:w="3368"/>
      </w:tblGrid>
      <w:tr w:rsidR="002812A9" w14:paraId="6379888B" w14:textId="77777777" w:rsidTr="002812A9">
        <w:trPr>
          <w:cantSplit/>
          <w:trHeight w:val="585"/>
        </w:trPr>
        <w:tc>
          <w:tcPr>
            <w:tcW w:w="6228" w:type="dxa"/>
          </w:tcPr>
          <w:p w14:paraId="1A6170B0" w14:textId="77777777" w:rsidR="002812A9" w:rsidRDefault="002812A9" w:rsidP="002812A9">
            <w:pPr>
              <w:ind w:left="110"/>
              <w:rPr>
                <w:sz w:val="20"/>
              </w:rPr>
            </w:pPr>
            <w:r>
              <w:rPr>
                <w:sz w:val="20"/>
              </w:rPr>
              <w:t>Nome:</w:t>
            </w:r>
          </w:p>
          <w:p w14:paraId="272CD399" w14:textId="77777777" w:rsidR="002812A9" w:rsidRDefault="002812A9" w:rsidP="002812A9">
            <w:pPr>
              <w:ind w:left="110"/>
              <w:rPr>
                <w:sz w:val="20"/>
              </w:rPr>
            </w:pPr>
          </w:p>
        </w:tc>
        <w:tc>
          <w:tcPr>
            <w:tcW w:w="3368" w:type="dxa"/>
          </w:tcPr>
          <w:p w14:paraId="7DBE6F3E" w14:textId="77777777" w:rsidR="002812A9" w:rsidRDefault="002812A9" w:rsidP="002812A9">
            <w:pPr>
              <w:ind w:left="110" w:hanging="110"/>
              <w:rPr>
                <w:sz w:val="20"/>
              </w:rPr>
            </w:pPr>
            <w:r>
              <w:rPr>
                <w:sz w:val="20"/>
              </w:rPr>
              <w:t>Área:</w:t>
            </w:r>
          </w:p>
          <w:p w14:paraId="0DBE957D" w14:textId="77777777" w:rsidR="002812A9" w:rsidRDefault="002812A9" w:rsidP="002812A9">
            <w:pPr>
              <w:ind w:right="-306"/>
              <w:rPr>
                <w:sz w:val="20"/>
              </w:rPr>
            </w:pPr>
          </w:p>
        </w:tc>
      </w:tr>
      <w:tr w:rsidR="002812A9" w14:paraId="6BC4A9DC" w14:textId="77777777" w:rsidTr="002812A9">
        <w:trPr>
          <w:cantSplit/>
          <w:trHeight w:val="585"/>
        </w:trPr>
        <w:tc>
          <w:tcPr>
            <w:tcW w:w="6228" w:type="dxa"/>
          </w:tcPr>
          <w:p w14:paraId="487815CF" w14:textId="77777777" w:rsidR="002812A9" w:rsidRDefault="002812A9" w:rsidP="002812A9">
            <w:pPr>
              <w:ind w:left="110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  <w:p w14:paraId="41E993D2" w14:textId="77777777" w:rsidR="002812A9" w:rsidRDefault="002812A9" w:rsidP="002812A9">
            <w:pPr>
              <w:ind w:left="110"/>
              <w:rPr>
                <w:sz w:val="20"/>
              </w:rPr>
            </w:pPr>
          </w:p>
        </w:tc>
        <w:tc>
          <w:tcPr>
            <w:tcW w:w="3368" w:type="dxa"/>
          </w:tcPr>
          <w:p w14:paraId="38D8AF2A" w14:textId="77777777" w:rsidR="002812A9" w:rsidRDefault="002812A9" w:rsidP="002812A9">
            <w:pPr>
              <w:rPr>
                <w:sz w:val="20"/>
              </w:rPr>
            </w:pPr>
            <w:r w:rsidRPr="00C972A2">
              <w:rPr>
                <w:sz w:val="20"/>
              </w:rPr>
              <w:t>IES:</w:t>
            </w:r>
          </w:p>
        </w:tc>
      </w:tr>
    </w:tbl>
    <w:p w14:paraId="72B54153" w14:textId="77777777" w:rsidR="002812A9" w:rsidRPr="00C972A2" w:rsidRDefault="002812A9"/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E0048" w14:paraId="16CFD5A4" w14:textId="77777777">
        <w:trPr>
          <w:cantSplit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E97F647" w14:textId="77777777" w:rsidR="000E0048" w:rsidRDefault="000E0048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2. Período de Afastamento:</w:t>
            </w:r>
          </w:p>
        </w:tc>
      </w:tr>
    </w:tbl>
    <w:p w14:paraId="3E43B1DF" w14:textId="77777777" w:rsidR="000E0048" w:rsidRDefault="000E0048">
      <w:pPr>
        <w:ind w:left="-540"/>
        <w:rPr>
          <w:sz w:val="12"/>
        </w:rPr>
      </w:pPr>
    </w:p>
    <w:tbl>
      <w:tblPr>
        <w:tblW w:w="9596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8"/>
        <w:gridCol w:w="3368"/>
      </w:tblGrid>
      <w:tr w:rsidR="000E0048" w14:paraId="05410EB7" w14:textId="77777777" w:rsidTr="002812A9">
        <w:trPr>
          <w:cantSplit/>
          <w:trHeight w:val="585"/>
        </w:trPr>
        <w:tc>
          <w:tcPr>
            <w:tcW w:w="6228" w:type="dxa"/>
          </w:tcPr>
          <w:p w14:paraId="460B81D1" w14:textId="77777777" w:rsidR="000E0048" w:rsidRDefault="000E0048">
            <w:pPr>
              <w:ind w:left="110"/>
              <w:rPr>
                <w:sz w:val="20"/>
              </w:rPr>
            </w:pPr>
            <w:r>
              <w:rPr>
                <w:sz w:val="20"/>
              </w:rPr>
              <w:t>Data de Saída:</w:t>
            </w:r>
          </w:p>
          <w:p w14:paraId="4280058B" w14:textId="77777777" w:rsidR="00322F29" w:rsidRDefault="00322F29">
            <w:pPr>
              <w:ind w:left="110"/>
              <w:rPr>
                <w:sz w:val="20"/>
              </w:rPr>
            </w:pPr>
          </w:p>
        </w:tc>
        <w:tc>
          <w:tcPr>
            <w:tcW w:w="3368" w:type="dxa"/>
          </w:tcPr>
          <w:p w14:paraId="44617E70" w14:textId="77777777" w:rsidR="000E0048" w:rsidRDefault="000E0048">
            <w:pPr>
              <w:ind w:right="-306"/>
              <w:rPr>
                <w:sz w:val="20"/>
              </w:rPr>
            </w:pPr>
            <w:r>
              <w:rPr>
                <w:sz w:val="20"/>
              </w:rPr>
              <w:t>Data de Retorno:</w:t>
            </w:r>
          </w:p>
          <w:p w14:paraId="6B3C5977" w14:textId="77777777" w:rsidR="00322F29" w:rsidRDefault="00322F29">
            <w:pPr>
              <w:ind w:right="-306"/>
              <w:rPr>
                <w:sz w:val="20"/>
              </w:rPr>
            </w:pPr>
          </w:p>
        </w:tc>
      </w:tr>
      <w:tr w:rsidR="000E0048" w14:paraId="7F1FE5C0" w14:textId="77777777" w:rsidTr="002812A9">
        <w:trPr>
          <w:cantSplit/>
          <w:trHeight w:val="585"/>
        </w:trPr>
        <w:tc>
          <w:tcPr>
            <w:tcW w:w="6228" w:type="dxa"/>
          </w:tcPr>
          <w:p w14:paraId="2BDE25EC" w14:textId="77777777" w:rsidR="000E0048" w:rsidRDefault="000E0048">
            <w:pPr>
              <w:ind w:left="110"/>
              <w:rPr>
                <w:sz w:val="20"/>
              </w:rPr>
            </w:pPr>
            <w:r>
              <w:rPr>
                <w:sz w:val="20"/>
              </w:rPr>
              <w:t>Percurso/trecho:</w:t>
            </w:r>
          </w:p>
          <w:p w14:paraId="0461A55B" w14:textId="77777777" w:rsidR="00322F29" w:rsidRDefault="00322F29" w:rsidP="003D7372">
            <w:pPr>
              <w:ind w:left="110"/>
              <w:rPr>
                <w:sz w:val="20"/>
              </w:rPr>
            </w:pPr>
          </w:p>
        </w:tc>
        <w:tc>
          <w:tcPr>
            <w:tcW w:w="3368" w:type="dxa"/>
          </w:tcPr>
          <w:p w14:paraId="311146A3" w14:textId="77777777" w:rsidR="000E0048" w:rsidRDefault="000E0048">
            <w:pPr>
              <w:rPr>
                <w:sz w:val="20"/>
              </w:rPr>
            </w:pPr>
            <w:r>
              <w:rPr>
                <w:sz w:val="20"/>
              </w:rPr>
              <w:t>Local do evento (cidade/Estado):</w:t>
            </w:r>
          </w:p>
          <w:p w14:paraId="7ECFA5FD" w14:textId="77777777" w:rsidR="00322F29" w:rsidRDefault="00322F29">
            <w:pPr>
              <w:rPr>
                <w:sz w:val="20"/>
              </w:rPr>
            </w:pPr>
          </w:p>
        </w:tc>
      </w:tr>
    </w:tbl>
    <w:p w14:paraId="05BDE6EC" w14:textId="77777777" w:rsidR="000E0048" w:rsidRDefault="000E0048"/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E0048" w14:paraId="6C7FF1B8" w14:textId="77777777">
        <w:trPr>
          <w:cantSplit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1509C10" w14:textId="77777777" w:rsidR="000E0048" w:rsidRDefault="000E0048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3.Objetivo da viagem  / Nome  do evento:</w:t>
            </w:r>
          </w:p>
        </w:tc>
      </w:tr>
    </w:tbl>
    <w:p w14:paraId="03690CDE" w14:textId="77777777" w:rsidR="000E0048" w:rsidRDefault="000E0048">
      <w:pPr>
        <w:rPr>
          <w:sz w:val="12"/>
        </w:rPr>
      </w:pPr>
    </w:p>
    <w:tbl>
      <w:tblPr>
        <w:tblW w:w="97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E0048" w14:paraId="7E948E27" w14:textId="77777777" w:rsidTr="002812A9">
        <w:trPr>
          <w:cantSplit/>
          <w:trHeight w:val="128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F36" w14:textId="77777777" w:rsidR="000E0048" w:rsidRPr="00C972A2" w:rsidRDefault="000E0048" w:rsidP="005A02D5">
            <w:pPr>
              <w:spacing w:before="100" w:beforeAutospacing="1" w:after="100" w:afterAutospacing="1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14:paraId="241E71F8" w14:textId="77777777" w:rsidR="002812A9" w:rsidRDefault="002812A9"/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E0048" w14:paraId="0A4D1317" w14:textId="77777777" w:rsidTr="002812A9">
        <w:trPr>
          <w:cantSplit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F06FE0D" w14:textId="77777777" w:rsidR="000E0048" w:rsidRDefault="000E0048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4.Atividades / Fatos Transcorridos / Pessoas Contatadas:</w:t>
            </w:r>
          </w:p>
        </w:tc>
      </w:tr>
    </w:tbl>
    <w:p w14:paraId="49E20F14" w14:textId="77777777" w:rsidR="000E0048" w:rsidRDefault="000E0048">
      <w:pPr>
        <w:rPr>
          <w:sz w:val="12"/>
        </w:rPr>
      </w:pPr>
    </w:p>
    <w:tbl>
      <w:tblPr>
        <w:tblW w:w="97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12A9" w14:paraId="153A48B1" w14:textId="77777777" w:rsidTr="002812A9">
        <w:trPr>
          <w:cantSplit/>
          <w:trHeight w:val="128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52D" w14:textId="77777777" w:rsidR="002812A9" w:rsidRDefault="002812A9" w:rsidP="002812A9">
            <w:pPr>
              <w:spacing w:before="100" w:beforeAutospacing="1" w:after="100" w:afterAutospacing="1"/>
              <w:ind w:firstLine="708"/>
              <w:jc w:val="both"/>
              <w:rPr>
                <w:sz w:val="22"/>
                <w:szCs w:val="22"/>
              </w:rPr>
            </w:pPr>
          </w:p>
          <w:p w14:paraId="63F549D5" w14:textId="77777777" w:rsidR="002812A9" w:rsidRDefault="002812A9" w:rsidP="002812A9">
            <w:pPr>
              <w:spacing w:before="100" w:beforeAutospacing="1" w:after="100" w:afterAutospacing="1"/>
              <w:ind w:firstLine="708"/>
              <w:jc w:val="both"/>
              <w:rPr>
                <w:sz w:val="22"/>
                <w:szCs w:val="22"/>
              </w:rPr>
            </w:pPr>
          </w:p>
          <w:p w14:paraId="541E49D8" w14:textId="77777777" w:rsidR="002812A9" w:rsidRDefault="002812A9" w:rsidP="002812A9">
            <w:pPr>
              <w:spacing w:before="100" w:beforeAutospacing="1" w:after="100" w:afterAutospacing="1"/>
              <w:ind w:firstLine="708"/>
              <w:jc w:val="both"/>
              <w:rPr>
                <w:sz w:val="22"/>
                <w:szCs w:val="22"/>
              </w:rPr>
            </w:pPr>
          </w:p>
          <w:p w14:paraId="2903C70D" w14:textId="77777777" w:rsidR="002812A9" w:rsidRDefault="002812A9" w:rsidP="002812A9">
            <w:pPr>
              <w:spacing w:before="100" w:beforeAutospacing="1" w:after="100" w:afterAutospacing="1"/>
              <w:ind w:firstLine="708"/>
              <w:jc w:val="both"/>
              <w:rPr>
                <w:sz w:val="22"/>
                <w:szCs w:val="22"/>
              </w:rPr>
            </w:pPr>
          </w:p>
          <w:p w14:paraId="10F80090" w14:textId="77777777" w:rsidR="002812A9" w:rsidRPr="00C972A2" w:rsidRDefault="002812A9" w:rsidP="002812A9">
            <w:pPr>
              <w:spacing w:before="100" w:beforeAutospacing="1" w:after="100" w:afterAutospacing="1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14:paraId="78036080" w14:textId="77777777" w:rsidR="00A40FFA" w:rsidRDefault="00A40FFA" w:rsidP="002812A9">
      <w:pPr>
        <w:tabs>
          <w:tab w:val="left" w:pos="1849"/>
        </w:tabs>
        <w:spacing w:line="360" w:lineRule="auto"/>
        <w:ind w:right="-26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97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12A9" w14:paraId="1378350E" w14:textId="77777777" w:rsidTr="00BA038C">
        <w:trPr>
          <w:cantSplit/>
          <w:trHeight w:val="1285"/>
        </w:trPr>
        <w:tc>
          <w:tcPr>
            <w:tcW w:w="9720" w:type="dxa"/>
          </w:tcPr>
          <w:p w14:paraId="349A032A" w14:textId="77777777" w:rsidR="002812A9" w:rsidRPr="00BA038C" w:rsidRDefault="002812A9" w:rsidP="002812A9">
            <w:pPr>
              <w:spacing w:line="360" w:lineRule="auto"/>
              <w:ind w:right="-1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r w:rsidRPr="00BA038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Informamos que, desde o dia 9 de abril de 2010, conforme a Portaria do MPOG nº 505 de 29 de dezembro de 2009, torna-se obrigatória a apresentação do relatório de atividades para fins de prestação de contas. Assim, após o término da viagem, favor enviar por e-mail os comprovantes da viagem e o relatório de atividades devidamente datado e assinado, ambos digitalizados, para a realização da Prestação de Contas em tempo hábil. De acordo com as novas regras, o consultor que tiver qualquer prestação de contas pendente, independentemente do órgão de origem, terá sua solicitação de passagem submetida à autorização de Autoridade Superior. Com essa exigência, novas emissões poderão ser dificultadas, independentemente da antecedência da viagem.</w:t>
            </w:r>
            <w:bookmarkEnd w:id="0"/>
          </w:p>
        </w:tc>
      </w:tr>
    </w:tbl>
    <w:p w14:paraId="059828EA" w14:textId="77777777" w:rsidR="00BA038C" w:rsidRDefault="00BA038C"/>
    <w:tbl>
      <w:tblPr>
        <w:tblW w:w="972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BA038C" w14:paraId="36C3A82B" w14:textId="77777777" w:rsidTr="005076D8">
        <w:trPr>
          <w:cantSplit/>
          <w:trHeight w:val="45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FC8" w14:textId="77777777" w:rsidR="00BA038C" w:rsidRDefault="00BA038C" w:rsidP="00BA038C">
            <w:pPr>
              <w:rPr>
                <w:sz w:val="20"/>
              </w:rPr>
            </w:pPr>
            <w:r>
              <w:rPr>
                <w:sz w:val="20"/>
              </w:rPr>
              <w:t>Local e data:</w:t>
            </w:r>
          </w:p>
          <w:p w14:paraId="250F7D08" w14:textId="77777777" w:rsidR="00BA038C" w:rsidRPr="000A01E4" w:rsidRDefault="00BA038C" w:rsidP="002812A9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596C" w14:textId="77777777" w:rsidR="00BA038C" w:rsidRDefault="00BA038C" w:rsidP="00BA038C">
            <w:pPr>
              <w:rPr>
                <w:sz w:val="20"/>
              </w:rPr>
            </w:pPr>
            <w:r>
              <w:rPr>
                <w:sz w:val="20"/>
              </w:rPr>
              <w:t>Assinatura:</w:t>
            </w:r>
          </w:p>
          <w:p w14:paraId="4C3F62F1" w14:textId="77777777" w:rsidR="00BA038C" w:rsidRPr="000A01E4" w:rsidRDefault="00BA038C" w:rsidP="002812A9">
            <w:pPr>
              <w:spacing w:line="360" w:lineRule="auto"/>
              <w:ind w:right="-12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B1753B0" w14:textId="77777777" w:rsidR="002812A9" w:rsidRDefault="002812A9" w:rsidP="002812A9"/>
    <w:p w14:paraId="18F24727" w14:textId="77777777" w:rsidR="002812A9" w:rsidRDefault="002812A9" w:rsidP="002812A9">
      <w:pPr>
        <w:tabs>
          <w:tab w:val="left" w:pos="1849"/>
        </w:tabs>
        <w:spacing w:line="360" w:lineRule="auto"/>
        <w:ind w:right="-26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1A07032" w14:textId="77777777" w:rsidR="004F1CFB" w:rsidRDefault="004F1CFB" w:rsidP="00755C31">
      <w:pPr>
        <w:ind w:left="-360"/>
        <w:jc w:val="center"/>
      </w:pPr>
    </w:p>
    <w:sectPr w:rsidR="004F1CFB" w:rsidSect="00107FE4">
      <w:headerReference w:type="default" r:id="rId8"/>
      <w:footerReference w:type="default" r:id="rId9"/>
      <w:pgSz w:w="11907" w:h="16840" w:code="9"/>
      <w:pgMar w:top="360" w:right="1287" w:bottom="180" w:left="1701" w:header="345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A76DA" w14:textId="77777777" w:rsidR="002812A9" w:rsidRDefault="002812A9">
      <w:r>
        <w:separator/>
      </w:r>
    </w:p>
  </w:endnote>
  <w:endnote w:type="continuationSeparator" w:id="0">
    <w:p w14:paraId="52358ADE" w14:textId="77777777" w:rsidR="002812A9" w:rsidRDefault="0028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01D8" w14:textId="77777777" w:rsidR="002812A9" w:rsidRDefault="002812A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CFD84" w14:textId="77777777" w:rsidR="002812A9" w:rsidRDefault="002812A9">
      <w:r>
        <w:separator/>
      </w:r>
    </w:p>
  </w:footnote>
  <w:footnote w:type="continuationSeparator" w:id="0">
    <w:p w14:paraId="4CA5A9F7" w14:textId="77777777" w:rsidR="002812A9" w:rsidRDefault="002812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5CD23" w14:textId="77777777" w:rsidR="002812A9" w:rsidRPr="00B33836" w:rsidRDefault="002812A9">
    <w:pPr>
      <w:ind w:left="-180"/>
      <w:jc w:val="center"/>
      <w:rPr>
        <w:b/>
        <w:bCs/>
        <w:i/>
        <w:iC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33836">
      <w:rPr>
        <w:b/>
        <w:bCs/>
        <w:i/>
        <w:iCs/>
        <w:noProof/>
        <w:sz w:val="32"/>
        <w:lang w:val="en-US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191FAB37" wp14:editId="6EF80EBB">
          <wp:extent cx="657225" cy="6953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9BA315" w14:textId="77777777" w:rsidR="002812A9" w:rsidRPr="00B33836" w:rsidRDefault="002812A9">
    <w:pPr>
      <w:pStyle w:val="Header"/>
      <w:jc w:val="center"/>
      <w:rPr>
        <w:rFonts w:ascii="Arial" w:hAnsi="Arial" w:cs="Arial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33836">
      <w:rPr>
        <w:rFonts w:ascii="Arial" w:hAnsi="Arial" w:cs="Arial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MINISTÉRIO DA EDUCAÇÃO</w:t>
    </w:r>
  </w:p>
  <w:p w14:paraId="79CC67FE" w14:textId="77777777" w:rsidR="002812A9" w:rsidRPr="00B33836" w:rsidRDefault="002812A9">
    <w:pPr>
      <w:pStyle w:val="Header"/>
      <w:ind w:left="-180" w:right="-261"/>
      <w:jc w:val="center"/>
      <w:rPr>
        <w:rFonts w:ascii="Arial" w:hAnsi="Arial" w:cs="Arial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33836">
      <w:rPr>
        <w:rFonts w:ascii="Arial" w:hAnsi="Arial" w:cs="Arial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FUNDAÇÃO COORDENAÇÃO DE APERFEIÇOAMENTO DE PESSOAL DE NÍVEL SUPERIOR - CAPES</w:t>
    </w:r>
  </w:p>
  <w:p w14:paraId="31BE75C8" w14:textId="77777777" w:rsidR="002812A9" w:rsidRPr="00B33836" w:rsidRDefault="002812A9">
    <w:pPr>
      <w:pStyle w:val="Header"/>
      <w:jc w:val="center"/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33836">
      <w:rPr>
        <w:rFonts w:ascii="Arial" w:hAnsi="Arial" w:cs="Arial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RELATÓRIO DE VIAGEM NACIONAL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970858"/>
    <w:multiLevelType w:val="hybridMultilevel"/>
    <w:tmpl w:val="9FB0C9B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3D91449"/>
    <w:multiLevelType w:val="hybridMultilevel"/>
    <w:tmpl w:val="CFE876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7F053E"/>
    <w:multiLevelType w:val="hybridMultilevel"/>
    <w:tmpl w:val="5FB05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B7E58"/>
    <w:multiLevelType w:val="hybridMultilevel"/>
    <w:tmpl w:val="AD60BF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2D"/>
    <w:rsid w:val="000037EF"/>
    <w:rsid w:val="00007166"/>
    <w:rsid w:val="00026DAC"/>
    <w:rsid w:val="000429A8"/>
    <w:rsid w:val="00050E83"/>
    <w:rsid w:val="000579D1"/>
    <w:rsid w:val="0007043F"/>
    <w:rsid w:val="00077D1A"/>
    <w:rsid w:val="00085B99"/>
    <w:rsid w:val="000A01E4"/>
    <w:rsid w:val="000A2ABC"/>
    <w:rsid w:val="000B244B"/>
    <w:rsid w:val="000B5CD8"/>
    <w:rsid w:val="000E0048"/>
    <w:rsid w:val="000E17CC"/>
    <w:rsid w:val="00107FE4"/>
    <w:rsid w:val="0011324D"/>
    <w:rsid w:val="001228AB"/>
    <w:rsid w:val="00123D83"/>
    <w:rsid w:val="00131FCD"/>
    <w:rsid w:val="001824DC"/>
    <w:rsid w:val="001B5762"/>
    <w:rsid w:val="00210C3E"/>
    <w:rsid w:val="002812A9"/>
    <w:rsid w:val="00287740"/>
    <w:rsid w:val="002F19DE"/>
    <w:rsid w:val="0031592B"/>
    <w:rsid w:val="00322F29"/>
    <w:rsid w:val="00331A1C"/>
    <w:rsid w:val="00343682"/>
    <w:rsid w:val="0038508C"/>
    <w:rsid w:val="003B0BC3"/>
    <w:rsid w:val="003B438D"/>
    <w:rsid w:val="003D7372"/>
    <w:rsid w:val="003D77BA"/>
    <w:rsid w:val="004224ED"/>
    <w:rsid w:val="00473585"/>
    <w:rsid w:val="004F1CFB"/>
    <w:rsid w:val="00506B00"/>
    <w:rsid w:val="00506EEF"/>
    <w:rsid w:val="00516476"/>
    <w:rsid w:val="00532203"/>
    <w:rsid w:val="005A02D5"/>
    <w:rsid w:val="005A484B"/>
    <w:rsid w:val="005A6F06"/>
    <w:rsid w:val="005B1183"/>
    <w:rsid w:val="00634E9C"/>
    <w:rsid w:val="00656842"/>
    <w:rsid w:val="006C2B23"/>
    <w:rsid w:val="006D655E"/>
    <w:rsid w:val="00700472"/>
    <w:rsid w:val="00755C31"/>
    <w:rsid w:val="007841AF"/>
    <w:rsid w:val="007A01DF"/>
    <w:rsid w:val="007B71E2"/>
    <w:rsid w:val="007D6F2D"/>
    <w:rsid w:val="007F7BAD"/>
    <w:rsid w:val="00831AFC"/>
    <w:rsid w:val="0086057C"/>
    <w:rsid w:val="00896390"/>
    <w:rsid w:val="008A32ED"/>
    <w:rsid w:val="008C010F"/>
    <w:rsid w:val="00910EEA"/>
    <w:rsid w:val="0091175D"/>
    <w:rsid w:val="00937B35"/>
    <w:rsid w:val="0097446A"/>
    <w:rsid w:val="009B5C70"/>
    <w:rsid w:val="009C08AB"/>
    <w:rsid w:val="009C0B9A"/>
    <w:rsid w:val="009C4987"/>
    <w:rsid w:val="009D70F7"/>
    <w:rsid w:val="009F5554"/>
    <w:rsid w:val="00A06DA0"/>
    <w:rsid w:val="00A22973"/>
    <w:rsid w:val="00A40FFA"/>
    <w:rsid w:val="00A57691"/>
    <w:rsid w:val="00A77203"/>
    <w:rsid w:val="00A80C68"/>
    <w:rsid w:val="00AA737D"/>
    <w:rsid w:val="00AD1A51"/>
    <w:rsid w:val="00AE7D64"/>
    <w:rsid w:val="00AF2DCC"/>
    <w:rsid w:val="00B13667"/>
    <w:rsid w:val="00B26714"/>
    <w:rsid w:val="00B33836"/>
    <w:rsid w:val="00B34600"/>
    <w:rsid w:val="00B5664A"/>
    <w:rsid w:val="00B65268"/>
    <w:rsid w:val="00B765C0"/>
    <w:rsid w:val="00BA038C"/>
    <w:rsid w:val="00BB2ADB"/>
    <w:rsid w:val="00BC2ED1"/>
    <w:rsid w:val="00BD42CB"/>
    <w:rsid w:val="00C10513"/>
    <w:rsid w:val="00C15F8C"/>
    <w:rsid w:val="00C205DC"/>
    <w:rsid w:val="00C81722"/>
    <w:rsid w:val="00C972A2"/>
    <w:rsid w:val="00CB1F7A"/>
    <w:rsid w:val="00CE6E87"/>
    <w:rsid w:val="00CF44EC"/>
    <w:rsid w:val="00D13DC4"/>
    <w:rsid w:val="00D30B69"/>
    <w:rsid w:val="00DB4646"/>
    <w:rsid w:val="00DD05F1"/>
    <w:rsid w:val="00DD7AF8"/>
    <w:rsid w:val="00E42BD1"/>
    <w:rsid w:val="00E53018"/>
    <w:rsid w:val="00E93E1D"/>
    <w:rsid w:val="00E95491"/>
    <w:rsid w:val="00EC0DA1"/>
    <w:rsid w:val="00F61A82"/>
    <w:rsid w:val="00F65FAB"/>
    <w:rsid w:val="00FB26AE"/>
    <w:rsid w:val="00FF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DB5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E4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FE4"/>
    <w:pPr>
      <w:keepNext/>
      <w:ind w:left="162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107FE4"/>
    <w:pPr>
      <w:keepNext/>
      <w:ind w:left="4248" w:firstLine="708"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C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7FE4"/>
    <w:rPr>
      <w:sz w:val="20"/>
    </w:rPr>
  </w:style>
  <w:style w:type="paragraph" w:styleId="Header">
    <w:name w:val="header"/>
    <w:basedOn w:val="Normal"/>
    <w:rsid w:val="00107FE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107FE4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107FE4"/>
    <w:pPr>
      <w:ind w:left="110"/>
      <w:jc w:val="both"/>
    </w:pPr>
    <w:rPr>
      <w:b/>
      <w:bCs/>
      <w:i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F1CFB"/>
    <w:rPr>
      <w:rFonts w:ascii="Cambria" w:hAnsi="Cambria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1B5762"/>
  </w:style>
  <w:style w:type="paragraph" w:styleId="BalloonText">
    <w:name w:val="Balloon Text"/>
    <w:basedOn w:val="Normal"/>
    <w:link w:val="BalloonTextChar"/>
    <w:rsid w:val="00007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26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E4"/>
    <w:rPr>
      <w:sz w:val="24"/>
      <w:szCs w:val="24"/>
    </w:rPr>
  </w:style>
  <w:style w:type="paragraph" w:styleId="Heading1">
    <w:name w:val="heading 1"/>
    <w:basedOn w:val="Normal"/>
    <w:next w:val="Normal"/>
    <w:qFormat/>
    <w:rsid w:val="00107FE4"/>
    <w:pPr>
      <w:keepNext/>
      <w:ind w:left="162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107FE4"/>
    <w:pPr>
      <w:keepNext/>
      <w:ind w:left="4248" w:firstLine="708"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C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7FE4"/>
    <w:rPr>
      <w:sz w:val="20"/>
    </w:rPr>
  </w:style>
  <w:style w:type="paragraph" w:styleId="Header">
    <w:name w:val="header"/>
    <w:basedOn w:val="Normal"/>
    <w:rsid w:val="00107FE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107FE4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107FE4"/>
    <w:pPr>
      <w:ind w:left="110"/>
      <w:jc w:val="both"/>
    </w:pPr>
    <w:rPr>
      <w:b/>
      <w:bCs/>
      <w:i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F1CFB"/>
    <w:rPr>
      <w:rFonts w:ascii="Cambria" w:hAnsi="Cambria"/>
      <w:b/>
      <w:bCs/>
      <w:sz w:val="26"/>
      <w:szCs w:val="26"/>
    </w:rPr>
  </w:style>
  <w:style w:type="character" w:customStyle="1" w:styleId="apple-style-span">
    <w:name w:val="apple-style-span"/>
    <w:basedOn w:val="DefaultParagraphFont"/>
    <w:rsid w:val="001B5762"/>
  </w:style>
  <w:style w:type="paragraph" w:styleId="BalloonText">
    <w:name w:val="Balloon Text"/>
    <w:basedOn w:val="Normal"/>
    <w:link w:val="BalloonTextChar"/>
    <w:rsid w:val="00007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26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CAPES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andreal</dc:creator>
  <cp:lastModifiedBy>Andreia Maria Pereira de Oliveira</cp:lastModifiedBy>
  <cp:revision>3</cp:revision>
  <cp:lastPrinted>2019-08-31T12:41:00Z</cp:lastPrinted>
  <dcterms:created xsi:type="dcterms:W3CDTF">2019-08-31T12:41:00Z</dcterms:created>
  <dcterms:modified xsi:type="dcterms:W3CDTF">2019-08-31T12:54:00Z</dcterms:modified>
</cp:coreProperties>
</file>